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E05C" w14:textId="77777777" w:rsidR="00670E13" w:rsidRPr="00AB6D10" w:rsidRDefault="00AB6D10" w:rsidP="00CA2B4A">
      <w:pPr>
        <w:jc w:val="center"/>
        <w:outlineLvl w:val="0"/>
        <w:rPr>
          <w:rFonts w:ascii="Arial" w:hAnsi="Arial" w:cs="Arial"/>
          <w:b/>
        </w:rPr>
      </w:pPr>
      <w:r w:rsidRPr="00AB6D10">
        <w:rPr>
          <w:rFonts w:ascii="Arial" w:hAnsi="Arial" w:cs="Arial"/>
          <w:b/>
        </w:rPr>
        <w:t>Information for Prospective Clients Proposing CITS3200 Projects</w:t>
      </w:r>
    </w:p>
    <w:p w14:paraId="09411ED7" w14:textId="77777777" w:rsidR="00AB6D10" w:rsidRDefault="00AB6D10"/>
    <w:p w14:paraId="2248C37F" w14:textId="77777777" w:rsidR="00AB6D10" w:rsidRPr="00AB6D10" w:rsidRDefault="00AB6D10" w:rsidP="00CA2B4A">
      <w:pPr>
        <w:outlineLvl w:val="0"/>
        <w:rPr>
          <w:b/>
          <w:i/>
        </w:rPr>
      </w:pPr>
      <w:r w:rsidRPr="00AB6D10">
        <w:rPr>
          <w:b/>
          <w:i/>
        </w:rPr>
        <w:t>About the CITS3200 Project – what you can expect</w:t>
      </w:r>
    </w:p>
    <w:p w14:paraId="5C80AB1D" w14:textId="77777777" w:rsidR="00AB6D10" w:rsidRDefault="00AB6D10" w:rsidP="00AB6D10">
      <w:r>
        <w:t>CITS3200 Professional Computing is a Level 3 Computer Science and Software Engineering unit that students typically take</w:t>
      </w:r>
      <w:r w:rsidR="000F13A8">
        <w:t xml:space="preserve"> in their final semester before </w:t>
      </w:r>
      <w:r>
        <w:t xml:space="preserve">leaving for employment or undertaking an Honours year. The unit is offered in second semester. The main activity of the unit are group projects, which are </w:t>
      </w:r>
      <w:r w:rsidR="000F13A8">
        <w:t xml:space="preserve">largely </w:t>
      </w:r>
      <w:r>
        <w:t xml:space="preserve">sourced from the University community. As well as traditional Computer Science application domains, past </w:t>
      </w:r>
      <w:r w:rsidR="00CA2B4A">
        <w:t>team</w:t>
      </w:r>
      <w:r>
        <w:t>s have done projects in diverse areas, including archaeology, lactation biology, medical education and conservation biology.</w:t>
      </w:r>
    </w:p>
    <w:p w14:paraId="4F31586B" w14:textId="77777777" w:rsidR="000F13A8" w:rsidRDefault="000F13A8" w:rsidP="00AB6D10"/>
    <w:p w14:paraId="3319D564" w14:textId="77777777" w:rsidR="000F13A8" w:rsidRDefault="000F13A8" w:rsidP="000F13A8">
      <w:r>
        <w:t>As a guide, the list of the projects on offer last year can be found at:</w:t>
      </w:r>
    </w:p>
    <w:p w14:paraId="011C32FA" w14:textId="4DE5FC93" w:rsidR="000F13A8" w:rsidRDefault="00E4618B" w:rsidP="000F13A8">
      <w:hyperlink r:id="rId4" w:history="1">
        <w:r w:rsidRPr="00632624">
          <w:rPr>
            <w:rStyle w:val="Hyperlink"/>
          </w:rPr>
          <w:t>http://undergraduate.csse.uwa.edu.au/units/CITS3200/project/offered/index_19.html</w:t>
        </w:r>
      </w:hyperlink>
    </w:p>
    <w:p w14:paraId="31DC4589" w14:textId="77777777" w:rsidR="00AB6D10" w:rsidRDefault="00AB6D10" w:rsidP="00AB6D10"/>
    <w:p w14:paraId="6A6472C2" w14:textId="7BF6BCFC" w:rsidR="000F13A8" w:rsidRDefault="00AB6D10" w:rsidP="00AB6D10">
      <w:r>
        <w:t xml:space="preserve">Each </w:t>
      </w:r>
      <w:r w:rsidR="00CA2B4A">
        <w:t xml:space="preserve">team </w:t>
      </w:r>
      <w:r>
        <w:t>has 5-6 students. Being a second semester unit CITS3200</w:t>
      </w:r>
      <w:r w:rsidR="000F13A8">
        <w:t xml:space="preserve"> </w:t>
      </w:r>
      <w:r>
        <w:t xml:space="preserve">projects span a </w:t>
      </w:r>
      <w:proofErr w:type="gramStart"/>
      <w:r w:rsidR="00501980">
        <w:t>10</w:t>
      </w:r>
      <w:r>
        <w:t xml:space="preserve"> week</w:t>
      </w:r>
      <w:proofErr w:type="gramEnd"/>
      <w:r>
        <w:t xml:space="preserve"> period from </w:t>
      </w:r>
      <w:r w:rsidR="000F13A8">
        <w:t xml:space="preserve">August to October and will have </w:t>
      </w:r>
      <w:r>
        <w:t xml:space="preserve">available about 100 person-hours from the </w:t>
      </w:r>
      <w:r w:rsidR="00CA2B4A">
        <w:t>team</w:t>
      </w:r>
      <w:r>
        <w:t xml:space="preserve"> as a whole. While it</w:t>
      </w:r>
      <w:r w:rsidR="000F13A8">
        <w:t xml:space="preserve"> </w:t>
      </w:r>
      <w:r>
        <w:t>often happens that the st</w:t>
      </w:r>
      <w:r w:rsidR="000F13A8">
        <w:t xml:space="preserve">udents do a very nice job </w:t>
      </w:r>
      <w:r w:rsidR="000F13A8" w:rsidRPr="00AB6D10">
        <w:rPr>
          <w:b/>
          <w:i/>
        </w:rPr>
        <w:t>–</w:t>
      </w:r>
      <w:r>
        <w:t xml:space="preserve"> indeed, some</w:t>
      </w:r>
      <w:r w:rsidR="000F13A8">
        <w:t xml:space="preserve"> </w:t>
      </w:r>
      <w:r>
        <w:t>projects have contr</w:t>
      </w:r>
      <w:r w:rsidR="000F13A8">
        <w:t xml:space="preserve">ibuted to publishable outcomes </w:t>
      </w:r>
      <w:r w:rsidR="000F13A8" w:rsidRPr="00AB6D10">
        <w:rPr>
          <w:b/>
          <w:i/>
        </w:rPr>
        <w:t>–</w:t>
      </w:r>
      <w:r>
        <w:t xml:space="preserve"> you have to bear</w:t>
      </w:r>
      <w:r w:rsidR="000F13A8">
        <w:t xml:space="preserve"> </w:t>
      </w:r>
      <w:r>
        <w:t>in mind that we cannot promise professional quality software</w:t>
      </w:r>
      <w:r w:rsidR="00501980">
        <w:t>; p</w:t>
      </w:r>
      <w:r w:rsidR="00266DA1">
        <w:t xml:space="preserve">rojects generally result in </w:t>
      </w:r>
      <w:r w:rsidR="00386A9A">
        <w:t xml:space="preserve">solid prototype applications that require further work. </w:t>
      </w:r>
      <w:r>
        <w:t xml:space="preserve"> </w:t>
      </w:r>
      <w:r w:rsidR="00501980">
        <w:t>It also happens, though rarely,</w:t>
      </w:r>
      <w:r w:rsidR="00266DA1">
        <w:t xml:space="preserve"> </w:t>
      </w:r>
      <w:r w:rsidR="002D5631">
        <w:t xml:space="preserve">that a </w:t>
      </w:r>
      <w:r>
        <w:t>project fail</w:t>
      </w:r>
      <w:r w:rsidR="002D5631">
        <w:t>s</w:t>
      </w:r>
      <w:r>
        <w:t>.</w:t>
      </w:r>
      <w:r w:rsidR="00386A9A">
        <w:t xml:space="preserve"> </w:t>
      </w:r>
    </w:p>
    <w:p w14:paraId="4F678CCB" w14:textId="3DE60512" w:rsidR="00501980" w:rsidRDefault="00501980" w:rsidP="00AB6D10"/>
    <w:p w14:paraId="3C5D6120" w14:textId="6CD408A2" w:rsidR="00DB4B0F" w:rsidRPr="00DB4B0F" w:rsidRDefault="00DB4B0F" w:rsidP="00AB6D10">
      <w:pPr>
        <w:rPr>
          <w:b/>
          <w:i/>
        </w:rPr>
      </w:pPr>
      <w:r w:rsidRPr="00DB4B0F">
        <w:rPr>
          <w:b/>
          <w:i/>
        </w:rPr>
        <w:t>What makes for a suitable project?</w:t>
      </w:r>
    </w:p>
    <w:p w14:paraId="66DD67AD" w14:textId="77777777" w:rsidR="00501980" w:rsidRDefault="00501980" w:rsidP="00AB6D10">
      <w:r>
        <w:t>It is important that there be enough substance in the project to keep a team of</w:t>
      </w:r>
    </w:p>
    <w:p w14:paraId="2876DE7D" w14:textId="1192895D" w:rsidR="00501980" w:rsidRDefault="00501980" w:rsidP="00AB6D10">
      <w:r>
        <w:t xml:space="preserve">5-6 busy. </w:t>
      </w:r>
      <w:r w:rsidR="00160D6E">
        <w:t xml:space="preserve">So, for example, creating a web site will generally not be suitable, though most projects will involve a web-based front end. </w:t>
      </w:r>
      <w:r>
        <w:t xml:space="preserve">On the other hand, the actual build-time is very short, around 8 weeks, so it is important that the team(s) tackling your projects can get up to speed very quickly. In particular, </w:t>
      </w:r>
      <w:r w:rsidR="00E8210C">
        <w:t xml:space="preserve">the unit is about system building; </w:t>
      </w:r>
      <w:r>
        <w:t>projects cannot involve content creation. The ideal project has a core that an average team can be expected to complete, but also ha</w:t>
      </w:r>
      <w:r w:rsidR="00E4618B">
        <w:t>s</w:t>
      </w:r>
      <w:r>
        <w:t xml:space="preserve"> extra functionality that a strong team can get their teeth into.</w:t>
      </w:r>
    </w:p>
    <w:p w14:paraId="2A936797" w14:textId="77777777" w:rsidR="008666CF" w:rsidRDefault="008666CF" w:rsidP="00AB6D10"/>
    <w:p w14:paraId="73F9C53F" w14:textId="77777777" w:rsidR="000F13A8" w:rsidRPr="000F13A8" w:rsidRDefault="000F13A8" w:rsidP="00CA2B4A">
      <w:pPr>
        <w:outlineLvl w:val="0"/>
        <w:rPr>
          <w:b/>
          <w:i/>
        </w:rPr>
      </w:pPr>
      <w:r w:rsidRPr="000F13A8">
        <w:rPr>
          <w:b/>
          <w:i/>
        </w:rPr>
        <w:t>What the students will expect</w:t>
      </w:r>
    </w:p>
    <w:p w14:paraId="50110755" w14:textId="62044BE7" w:rsidR="00AB6D10" w:rsidRDefault="007F501A" w:rsidP="000F13A8">
      <w:r>
        <w:t xml:space="preserve">You will need to create a project proposal using the Qualtrics-hosted survey, whose URL is provided below. </w:t>
      </w:r>
      <w:r w:rsidR="00AB6D10">
        <w:t xml:space="preserve">You will </w:t>
      </w:r>
      <w:r>
        <w:t xml:space="preserve">then </w:t>
      </w:r>
      <w:r w:rsidR="00AB6D10">
        <w:t>need to meet a subgroup of</w:t>
      </w:r>
      <w:r w:rsidR="000F13A8">
        <w:t xml:space="preserve"> the students to </w:t>
      </w:r>
      <w:r w:rsidR="00AB6D10">
        <w:t>discuss requirements</w:t>
      </w:r>
      <w:r>
        <w:t>. E</w:t>
      </w:r>
      <w:r w:rsidR="000F13A8">
        <w:t xml:space="preserve">xperience has shown over </w:t>
      </w:r>
      <w:r w:rsidR="00AB6D10">
        <w:t xml:space="preserve">many years that you will only get a good product if you are prepared to interact with the </w:t>
      </w:r>
      <w:r w:rsidR="00CA2B4A">
        <w:t>team</w:t>
      </w:r>
      <w:r w:rsidR="00AB6D10">
        <w:t xml:space="preserve"> as the project evolves. </w:t>
      </w:r>
      <w:r w:rsidR="00413395">
        <w:t>More importantly, t</w:t>
      </w:r>
      <w:r w:rsidR="000F13A8">
        <w:t>he unit forms part of the team’s</w:t>
      </w:r>
      <w:r w:rsidR="00AB6D10">
        <w:t xml:space="preserve"> assessment, </w:t>
      </w:r>
      <w:r w:rsidR="000F13A8">
        <w:t xml:space="preserve">so </w:t>
      </w:r>
      <w:r w:rsidR="00AB6D10">
        <w:t xml:space="preserve">you will also be </w:t>
      </w:r>
      <w:r>
        <w:t xml:space="preserve">required </w:t>
      </w:r>
      <w:r w:rsidR="00D51CD1">
        <w:t xml:space="preserve">meet the team </w:t>
      </w:r>
      <w:r>
        <w:t xml:space="preserve">to </w:t>
      </w:r>
      <w:r w:rsidR="00AB6D10">
        <w:t xml:space="preserve">evaluate the progress of the project </w:t>
      </w:r>
      <w:r w:rsidR="00413395">
        <w:t xml:space="preserve">three </w:t>
      </w:r>
      <w:r w:rsidR="00AB6D10">
        <w:t xml:space="preserve">times </w:t>
      </w:r>
      <w:r w:rsidR="000F13A8">
        <w:t>by completing a short form</w:t>
      </w:r>
      <w:r>
        <w:t>; this is how students will be “paid” for their efforts</w:t>
      </w:r>
      <w:r w:rsidR="000F13A8">
        <w:t xml:space="preserve">. </w:t>
      </w:r>
      <w:r w:rsidR="008F60E3">
        <w:t xml:space="preserve">It is crucially important that you should be </w:t>
      </w:r>
      <w:r w:rsidR="008666CF">
        <w:t xml:space="preserve">available </w:t>
      </w:r>
      <w:r w:rsidR="008F60E3">
        <w:t>for the duration of the semester</w:t>
      </w:r>
      <w:r w:rsidR="00B853EA">
        <w:t>. Therefore,</w:t>
      </w:r>
      <w:r w:rsidR="008F60E3">
        <w:t xml:space="preserve"> if you, or a person wi</w:t>
      </w:r>
      <w:r w:rsidR="002D6AF2">
        <w:t>th knowledge of the project, will not be available</w:t>
      </w:r>
      <w:r w:rsidR="00B853EA">
        <w:t xml:space="preserve"> over the course of the semester</w:t>
      </w:r>
      <w:r w:rsidR="008666CF">
        <w:t>,</w:t>
      </w:r>
      <w:r w:rsidR="002D6AF2">
        <w:t xml:space="preserve"> participation in the project </w:t>
      </w:r>
      <w:r w:rsidR="00B853EA">
        <w:t xml:space="preserve">is </w:t>
      </w:r>
      <w:r w:rsidR="002D6AF2">
        <w:t xml:space="preserve">not </w:t>
      </w:r>
      <w:bookmarkStart w:id="0" w:name="_GoBack"/>
      <w:bookmarkEnd w:id="0"/>
      <w:r w:rsidR="002D6AF2">
        <w:t>appropriate.</w:t>
      </w:r>
    </w:p>
    <w:p w14:paraId="20D0452C" w14:textId="56D0B6B6" w:rsidR="00413395" w:rsidRDefault="00413395">
      <w:pPr>
        <w:rPr>
          <w:b/>
          <w:i/>
        </w:rPr>
      </w:pPr>
    </w:p>
    <w:p w14:paraId="6931F678" w14:textId="77777777" w:rsidR="00D51CD1" w:rsidRDefault="00D51CD1">
      <w:pPr>
        <w:rPr>
          <w:b/>
          <w:i/>
        </w:rPr>
      </w:pPr>
      <w:r>
        <w:rPr>
          <w:b/>
          <w:i/>
        </w:rPr>
        <w:br w:type="page"/>
      </w:r>
    </w:p>
    <w:p w14:paraId="6B270026" w14:textId="29C44258" w:rsidR="00AB6D10" w:rsidRPr="002D6AF2" w:rsidRDefault="002D6AF2" w:rsidP="00AB6D10">
      <w:pPr>
        <w:rPr>
          <w:b/>
          <w:i/>
        </w:rPr>
      </w:pPr>
      <w:r w:rsidRPr="002D6AF2">
        <w:rPr>
          <w:b/>
          <w:i/>
        </w:rPr>
        <w:lastRenderedPageBreak/>
        <w:t>Intellectual Property</w:t>
      </w:r>
    </w:p>
    <w:p w14:paraId="4539CC06" w14:textId="1FFE496C" w:rsidR="000E2625" w:rsidRDefault="008666CF" w:rsidP="00AB6D10">
      <w:r>
        <w:t>S</w:t>
      </w:r>
      <w:r w:rsidR="00AB6D10">
        <w:t xml:space="preserve">tudents are not employees and therefore own any IP they create. </w:t>
      </w:r>
      <w:r>
        <w:t xml:space="preserve">(Of course, others will also have IP in the project.) </w:t>
      </w:r>
      <w:r w:rsidR="00AB6D10">
        <w:t>We therefore prefer the Creative Commons model f</w:t>
      </w:r>
      <w:r w:rsidR="002D6AF2">
        <w:t>or handling IP, specifically CC-by-</w:t>
      </w:r>
      <w:r w:rsidR="00AB6D10">
        <w:t xml:space="preserve">NC, though other ways of handling IP are available so long as the students </w:t>
      </w:r>
      <w:r>
        <w:t xml:space="preserve">are told at </w:t>
      </w:r>
      <w:r w:rsidR="00AB6D10">
        <w:t>the outset which model you wish to us</w:t>
      </w:r>
      <w:r w:rsidR="002D6AF2">
        <w:t>e</w:t>
      </w:r>
      <w:r w:rsidR="00AB6D10">
        <w:t>.</w:t>
      </w:r>
      <w:r>
        <w:t xml:space="preserve"> In particular, requiring all IP to be assigned to the proposer, while possible, will likely make your project less desirable, and there are typically twice as many projects as teams.</w:t>
      </w:r>
    </w:p>
    <w:p w14:paraId="79537DE3" w14:textId="13115C83" w:rsidR="006C3D78" w:rsidRDefault="006C3D78" w:rsidP="00AB6D10"/>
    <w:p w14:paraId="1C16C890" w14:textId="3023D3B6" w:rsidR="006C3D78" w:rsidRPr="006C3D78" w:rsidRDefault="006C3D78" w:rsidP="00AB6D10">
      <w:pPr>
        <w:rPr>
          <w:b/>
          <w:i/>
        </w:rPr>
      </w:pPr>
      <w:r w:rsidRPr="006C3D78">
        <w:rPr>
          <w:b/>
          <w:i/>
        </w:rPr>
        <w:t>Project Location</w:t>
      </w:r>
    </w:p>
    <w:p w14:paraId="697DC575" w14:textId="648C72E7" w:rsidR="006C3D78" w:rsidRDefault="006C3D78" w:rsidP="00AB6D10">
      <w:r>
        <w:t xml:space="preserve">The project client </w:t>
      </w:r>
      <w:r w:rsidRPr="006C3D78">
        <w:t>need</w:t>
      </w:r>
      <w:r>
        <w:t>s</w:t>
      </w:r>
      <w:r w:rsidRPr="006C3D78">
        <w:t xml:space="preserve"> to be in Perth.</w:t>
      </w:r>
      <w:r>
        <w:t xml:space="preserve">  While</w:t>
      </w:r>
      <w:r w:rsidRPr="006C3D78">
        <w:t xml:space="preserve"> people can</w:t>
      </w:r>
      <w:r>
        <w:t>,</w:t>
      </w:r>
      <w:r w:rsidRPr="006C3D78">
        <w:t xml:space="preserve"> and do</w:t>
      </w:r>
      <w:r>
        <w:t>, successfully</w:t>
      </w:r>
      <w:r w:rsidRPr="006C3D78">
        <w:t xml:space="preserve"> work globally, </w:t>
      </w:r>
      <w:r>
        <w:t xml:space="preserve">we </w:t>
      </w:r>
      <w:r w:rsidRPr="006C3D78">
        <w:t xml:space="preserve">need to risk manage an inherently risky process, given the course demands (CITS3200 is only one of four </w:t>
      </w:r>
      <w:r w:rsidR="00D45952">
        <w:t xml:space="preserve">units </w:t>
      </w:r>
      <w:r w:rsidRPr="006C3D78">
        <w:t>that students do</w:t>
      </w:r>
      <w:r w:rsidR="00D45952">
        <w:t xml:space="preserve"> in Second Semester</w:t>
      </w:r>
      <w:r w:rsidRPr="006C3D78">
        <w:t>) and the very short time line (~8 weeks build time).</w:t>
      </w:r>
    </w:p>
    <w:p w14:paraId="3564A837" w14:textId="77777777" w:rsidR="00476B61" w:rsidRDefault="00476B61" w:rsidP="00AB6D10"/>
    <w:p w14:paraId="31BAB250" w14:textId="2E50338D" w:rsidR="00476B61" w:rsidRPr="000E2625" w:rsidRDefault="00476B61" w:rsidP="00AB6D10">
      <w:pPr>
        <w:rPr>
          <w:b/>
          <w:i/>
        </w:rPr>
      </w:pPr>
      <w:r w:rsidRPr="000E2625">
        <w:rPr>
          <w:b/>
          <w:i/>
        </w:rPr>
        <w:t>Project Proposal Form</w:t>
      </w:r>
    </w:p>
    <w:p w14:paraId="4E1FED36" w14:textId="77777777" w:rsidR="00E4618B" w:rsidRDefault="00D66248" w:rsidP="005624D1">
      <w:r>
        <w:t>If you wish to submit a project proposal, p</w:t>
      </w:r>
      <w:r w:rsidR="00476B61">
        <w:t xml:space="preserve">lease complete the Project Proposal form, which you can find </w:t>
      </w:r>
      <w:r w:rsidR="006C4D14">
        <w:t xml:space="preserve">via Qualtrics </w:t>
      </w:r>
      <w:r w:rsidR="00476B61">
        <w:t>at</w:t>
      </w:r>
      <w:r w:rsidR="00651915">
        <w:t>:</w:t>
      </w:r>
      <w:r w:rsidR="00476B61">
        <w:t xml:space="preserve"> </w:t>
      </w:r>
    </w:p>
    <w:p w14:paraId="58FABD3B" w14:textId="766E9A33" w:rsidR="00E4618B" w:rsidRDefault="00E4618B" w:rsidP="00E4618B">
      <w:pPr>
        <w:rPr>
          <w:rFonts w:ascii="Times New Roman" w:hAnsi="Times New Roman"/>
        </w:rPr>
      </w:pPr>
      <w:hyperlink r:id="rId5" w:history="1">
        <w:r w:rsidRPr="00632624">
          <w:rPr>
            <w:rStyle w:val="Hyperlink"/>
          </w:rPr>
          <w:t>http://uwa.qualtrics.com/jfe/form/SV_a4QTiXx8fkczKCh</w:t>
        </w:r>
      </w:hyperlink>
    </w:p>
    <w:p w14:paraId="55D679AB" w14:textId="0C1E9037" w:rsidR="00476B61" w:rsidRDefault="00476B61" w:rsidP="005624D1"/>
    <w:p w14:paraId="1FB57896" w14:textId="77777777" w:rsidR="008352BE" w:rsidRDefault="008352BE" w:rsidP="00AB6D10"/>
    <w:p w14:paraId="0FDFCAFE" w14:textId="77777777" w:rsidR="008352BE" w:rsidRDefault="008352BE" w:rsidP="00AB6D10">
      <w:r>
        <w:t>Michael J. Wise</w:t>
      </w:r>
    </w:p>
    <w:p w14:paraId="177B241B" w14:textId="5C646AC6" w:rsidR="008352BE" w:rsidRDefault="00E17180" w:rsidP="00AB6D10">
      <w:r>
        <w:t>1</w:t>
      </w:r>
      <w:r w:rsidR="00E4618B">
        <w:t>8</w:t>
      </w:r>
      <w:r w:rsidR="008352BE">
        <w:t xml:space="preserve"> </w:t>
      </w:r>
      <w:r w:rsidR="00E4618B">
        <w:t>May</w:t>
      </w:r>
      <w:r w:rsidR="005624D1">
        <w:t xml:space="preserve"> </w:t>
      </w:r>
      <w:r w:rsidR="008352BE">
        <w:t>20</w:t>
      </w:r>
      <w:r w:rsidR="00E4618B">
        <w:t>20</w:t>
      </w:r>
    </w:p>
    <w:sectPr w:rsidR="008352BE" w:rsidSect="000A72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10"/>
    <w:rsid w:val="000A72D9"/>
    <w:rsid w:val="000E2625"/>
    <w:rsid w:val="000F13A8"/>
    <w:rsid w:val="00160D6E"/>
    <w:rsid w:val="001C0210"/>
    <w:rsid w:val="00266DA1"/>
    <w:rsid w:val="002D5631"/>
    <w:rsid w:val="002D6AF2"/>
    <w:rsid w:val="003334A2"/>
    <w:rsid w:val="00386A9A"/>
    <w:rsid w:val="00413395"/>
    <w:rsid w:val="00476B61"/>
    <w:rsid w:val="0049226A"/>
    <w:rsid w:val="00501980"/>
    <w:rsid w:val="005624D1"/>
    <w:rsid w:val="00651915"/>
    <w:rsid w:val="00670E13"/>
    <w:rsid w:val="006C3D78"/>
    <w:rsid w:val="006C4D14"/>
    <w:rsid w:val="007F501A"/>
    <w:rsid w:val="008352BE"/>
    <w:rsid w:val="008666CF"/>
    <w:rsid w:val="008F60E3"/>
    <w:rsid w:val="00912D9A"/>
    <w:rsid w:val="00AB6D10"/>
    <w:rsid w:val="00B706EE"/>
    <w:rsid w:val="00B853EA"/>
    <w:rsid w:val="00CA2B4A"/>
    <w:rsid w:val="00D45952"/>
    <w:rsid w:val="00D51CD1"/>
    <w:rsid w:val="00D66248"/>
    <w:rsid w:val="00DB4B0F"/>
    <w:rsid w:val="00DD4DD9"/>
    <w:rsid w:val="00E17180"/>
    <w:rsid w:val="00E4618B"/>
    <w:rsid w:val="00E8210C"/>
    <w:rsid w:val="00F37286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6D708"/>
  <w15:chartTrackingRefBased/>
  <w15:docId w15:val="{CD19DB9B-04F3-F348-9551-1180B370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D10"/>
    <w:rPr>
      <w:rFonts w:ascii="Century Schoolbook" w:hAnsi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3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3A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334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wa.qualtrics.com/jfe/form/SV_a4QTiXx8fkczKCh" TargetMode="External"/><Relationship Id="rId4" Type="http://schemas.openxmlformats.org/officeDocument/2006/relationships/hyperlink" Target="http://undergraduate.csse.uwa.edu.au/units/CITS3200/project/offered/index_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Wise</dc:creator>
  <cp:keywords/>
  <dc:description/>
  <cp:lastModifiedBy>Michael Wise</cp:lastModifiedBy>
  <cp:revision>33</cp:revision>
  <dcterms:created xsi:type="dcterms:W3CDTF">2018-05-14T03:39:00Z</dcterms:created>
  <dcterms:modified xsi:type="dcterms:W3CDTF">2020-05-18T01:35:00Z</dcterms:modified>
</cp:coreProperties>
</file>